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636"/>
        <w:gridCol w:w="180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应聘职位：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机加公司总经理</w:t>
            </w:r>
          </w:p>
        </w:tc>
        <w:tc>
          <w:tcPr>
            <w:tcW w:w="1806" w:type="dxa"/>
            <w:vMerge w:val="restart"/>
            <w:shd w:val="clear"/>
            <w:vAlign w:val="top"/>
          </w:tcPr>
          <w:p>
            <w:r>
              <w:rPr>
                <w:bdr w:val="none" w:color="auto" w:sz="0" w:space="0"/>
              </w:rPr>
              <w:pict>
                <v:rect id="_x0000_s1030" o:spid="_x0000_s1030" o:spt="1" style="position:absolute;left:0pt;margin-left:-3.55pt;margin-top:2.65pt;height:38.6pt;width:87pt;z-index:253755392;mso-width-relative:page;mso-height-relative:page;" fillcolor="#FFFFFF" filled="t" stroked="f" coordsize="21600,21600">
                  <v:path/>
                  <v:fill on="t" focussize="0,0"/>
                  <v:stroke on="f" color="#D8D8D8"/>
                  <v:imagedata o:title=""/>
                  <o:lock v:ext="edit"/>
                  <v:textbox style="mso-rotate-with-shape:t;"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sz w:val="36"/>
                            <w:szCs w:val="36"/>
                          </w:rPr>
                          <w:t>智联招聘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应聘机构：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吉林省江山人才产业集团有限公司</w:t>
            </w:r>
          </w:p>
        </w:tc>
        <w:tc>
          <w:tcPr>
            <w:tcW w:w="1806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工作地点：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长春</w:t>
            </w:r>
          </w:p>
        </w:tc>
        <w:tc>
          <w:tcPr>
            <w:tcW w:w="1806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rPr>
          <w:sz w:val="28"/>
          <w:szCs w:val="28"/>
          <w:shd w:val="pct10" w:color="auto" w:fill="FFFFFF"/>
          <w:lang w:val="en-US"/>
        </w:rPr>
      </w:pPr>
      <w:r>
        <w:rPr>
          <w:sz w:val="28"/>
          <w:szCs w:val="28"/>
          <w:shd w:val="pct10" w:color="auto" w:fill="FFFFFF"/>
          <w:lang w:val="en-US"/>
        </w:rPr>
        <w:t>ID</w:t>
      </w:r>
      <w:r>
        <w:rPr>
          <w:rFonts w:hint="eastAsia" w:ascii="Calibri" w:hAnsi="Calibri" w:eastAsia="宋体" w:cs="宋体"/>
          <w:sz w:val="28"/>
          <w:szCs w:val="28"/>
          <w:shd w:val="pct10" w:color="auto" w:fill="FFFFFF"/>
          <w:lang w:eastAsia="zh-CN"/>
        </w:rPr>
        <w:t>：</w:t>
      </w:r>
      <w:r>
        <w:rPr>
          <w:sz w:val="28"/>
          <w:szCs w:val="28"/>
          <w:shd w:val="pct10" w:color="auto" w:fill="FFFFFF"/>
          <w:lang w:val="en-US"/>
        </w:rPr>
        <w:t xml:space="preserve">GBWahzxkjf5UgAtJs4CDzA            </w:t>
      </w:r>
      <w:r>
        <w:rPr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>最近活跃时间</w:t>
      </w:r>
      <w:r>
        <w:rPr>
          <w:rFonts w:hint="eastAsia" w:ascii="Calibri" w:hAnsi="Calibri" w:eastAsia="宋体" w:cs="宋体"/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 xml:space="preserve">：10月9日        </w:t>
      </w:r>
      <w:r>
        <w:rPr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 xml:space="preserve"> </w:t>
      </w:r>
    </w:p>
    <w:tbl>
      <w:tblPr>
        <w:tblStyle w:val="14"/>
        <w:tblW w:w="10682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7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tbl>
            <w:tblPr>
              <w:tblW w:w="5000" w:type="pct"/>
              <w:tblCellSpacing w:w="15" w:type="dxa"/>
              <w:tblInd w:w="0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33"/>
              <w:gridCol w:w="5233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500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tabs>
                      <w:tab w:val="left" w:pos="7320"/>
                    </w:tabs>
                    <w:jc w:val="left"/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</w:rPr>
                    <w:t xml:space="preserve">朱峰 </w:t>
                  </w:r>
                </w:p>
              </w:tc>
              <w:tc>
                <w:tcPr>
                  <w:tcW w:w="2500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tabs>
                      <w:tab w:val="left" w:pos="7320"/>
                    </w:tabs>
                    <w:ind w:left="0" w:firstLine="480" w:firstLineChars="150"/>
                    <w:jc w:val="right"/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</w:p>
              </w:tc>
            </w:tr>
          </w:tbl>
          <w:p>
            <w:pPr>
              <w:tabs>
                <w:tab w:val="left" w:pos="7320"/>
              </w:tabs>
              <w:spacing w:before="0" w:beforeAutospacing="0" w:after="0" w:afterAutospacing="0"/>
              <w:ind w:right="0" w:firstLine="315" w:firstLineChars="150"/>
              <w:jc w:val="right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0" w:type="dxa"/>
            <w:shd w:val="clear"/>
            <w:vAlign w:val="top"/>
          </w:tcPr>
          <w:p>
            <w:pPr>
              <w:tabs>
                <w:tab w:val="left" w:pos="7320"/>
              </w:tabs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女     32岁 (1987年11月)     12年工作经验     大专     已婚 </w:t>
            </w:r>
          </w:p>
          <w:p>
            <w:pPr>
              <w:tabs>
                <w:tab w:val="left" w:pos="7320"/>
              </w:tabs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现居住地：长春 朝阳区 | 户口：吉林市 </w:t>
            </w:r>
          </w:p>
        </w:tc>
        <w:tc>
          <w:tcPr>
            <w:tcW w:w="1950" w:type="dxa"/>
            <w:vMerge w:val="restart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bdr w:val="none" w:color="auto" w:sz="0" w:space="0"/>
              </w:rPr>
              <w:pict>
                <v:rect id="_x0000_s1028" o:spid="_x0000_s1028" o:spt="1" style="position:absolute;left:0pt;margin-left:0pt;margin-top:3.7pt;height:97.1pt;width:81.05pt;z-index:251659264;mso-width-relative:page;mso-height-relative:page;" stroked="t" coordsize="21600,21600">
                  <v:path/>
                  <v:fill focussize="0,0"/>
                  <v:stroke color="#D8D8D8"/>
                  <v:imagedata o:title=""/>
                  <o:lock v:ext="edit"/>
                  <v:textbox inset="0.5mm,0.5mm,0.5mm,0.5mm">
                    <w:txbxContent>
                      <w:p>
                        <w:pPr>
                          <w:jc w:val="center"/>
                        </w:pPr>
                        <w:r>
                          <w:rPr>
                            <w:bdr w:val="none" w:color="auto" w:sz="0" w:space="0"/>
                            <w:lang w:val="en-US"/>
                          </w:rPr>
                          <w:pict>
                            <v:shape id="_x0000_i1025" o:spt="75" type="#_x0000_t75" style="height:93pt;width:75.75pt;" filled="f" stroked="f" coordsize="21600,21600">
                              <v:path/>
                              <v:fill on="f" focussize="0,0"/>
                              <v:stroke on="f"/>
                              <v:imagedata r:id="rId4"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776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身份证：220281198711133421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手机：13404355753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E-mail：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instrText xml:space="preserve"> HYPERLINK "mailto:305512269@qq.com" </w:instrTex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Style w:val="17"/>
                <w:rFonts w:hint="eastAsia" w:ascii="Calibri" w:hAnsi="Calibri" w:eastAsia="宋体" w:cs="宋体"/>
                <w:sz w:val="18"/>
                <w:szCs w:val="18"/>
                <w:u w:val="single"/>
                <w:bdr w:val="none" w:color="auto" w:sz="0" w:space="0"/>
              </w:rPr>
              <w:t>305512269@qq.com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50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求职意向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pct10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期望工作地区：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长春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pct10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期望月薪：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8001-10000元/月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目前状况：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我目前处于离职状态，可立即上岗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期望工作性质：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期望从事职业：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高级管理、人事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期望从事行业：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计算机软件、医疗设备/器械、IT服务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自我评价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p>
      <w:pPr>
        <w:tabs>
          <w:tab w:val="left" w:pos="7320"/>
        </w:tabs>
        <w:rPr>
          <w:sz w:val="18"/>
          <w:szCs w:val="18"/>
          <w:lang w:val="en-US"/>
        </w:rPr>
      </w:pPr>
      <w:r>
        <w:rPr>
          <w:rFonts w:hint="eastAsia" w:ascii="Calibri" w:hAnsi="Calibri" w:eastAsia="宋体" w:cs="宋体"/>
          <w:sz w:val="18"/>
          <w:szCs w:val="18"/>
          <w:lang w:eastAsia="zh-CN"/>
        </w:rPr>
        <w:t>本人是吉林司法警官职业学院的毕业生，在校表现良好，曾担任学院编辑，并同时担任校督察队队长和文艺社社长，学习成绩优秀，并且拥有国家二级甲等普通话证书，拥有多年在校主持经验，并且在报社担任过特约编辑，发表过多篇文章，荣获多次作文比赛大奖，语言表达能力强，勤劳刻苦，在学校的军训中获得最佳学员称号;</w:t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t>在工作期间，勤奋好学，适应新环境能力强，能出色的完成工作，并且多次获得优秀员工称号。</w:t>
      </w:r>
      <w:r>
        <w:rPr>
          <w:lang w:eastAsia="zh-CN"/>
        </w:rPr>
        <w:t xml:space="preserve"> </w:t>
      </w:r>
    </w:p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工作经历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2017.02 - 至今   长春果标企业有限公司   (2年 9个月)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人事经理 | 6001-8000元/月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快速消费品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1、负责组织起草、修改和完善人力资源相关管理制度和工作流程；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2、负责招聘、培训、薪酬、考核、员工关系等人力资源日常管理事宜；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3、负责组织编写各部门职位岗位职责；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4、定期进行人力资源数据分析，提交公司人力资源分析报告；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5、根据行业和公司发展状况，协助制定公司薪酬体系、激励体系并负责实施；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6、协助监督控制各部门绩效评价过程并不断完善绩效管理体系；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7、协助推动公司理念及企业文化形成；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8、制定公司人力资源整体战略规划；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9、负责部门的日常事物管理工作，协助完成本部门员工工作考核、激励及部门资金的预算和控制等工作。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2013.01 - 2017.01   长春生修堂中医院   (4年 1个月)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人事主管 | 4001-6000元/月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医药制造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一、协助上级制定人力资源战略规划，为重大人事决策提供建议和信息支持； 1、根据公司发展战略组织制定人力资源战略规划，全面考虑中层管理和员工的梯队建设； 2、参与公司重大人事问题的决策； 3、定期组织收集有关人事招聘、培训、考核、薪酬等方面的信息，为公司重大人事决策提供信息支持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 二、负责公司人力资源战略的执行； 1、根据公司的情况，组织制订公司用工制度、人事管理制度、劳动工资制度、人事档案管理制度、员工手册、培训计划、绩效考核方案、薪酬体系等规章制度、实施细则和人力资源部工作程序，并组织实施； 2、根据公司的发展规划，提出机构设置和岗位职责设计方案，对公司组织结构设计提出改进方案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 三、全面负责人力资源管理的各项事务； 1、负责公司内部人力资源调配； 2、负责开发、引进外部人才，组织实施招聘工作，并参与对应聘人员的面试筛选； 3、负责制定公司员工的培训和发展计划，组织安排对员工的培训； 4、负责组织公司员工的考核，并对考核结果做出评价； 5、组织公司薪酬管理工作，编制公司年度薪酬计划及薪资调整方案，编制、审核公司员工每月的工资； 6、负责建立公司内部的沟通机制，及时了解员工的思想动态； 7、受理员工投诉，并组织相关部门妥善解决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 四、负责其他人事事务； 1、负责员工的社会保险办理及与外包公司沟通等工作； 2、代表公司与员工签订各种劳动合同，以及处理各种与合同相关的事宜； 3、负责受理员工与公司劳动争议事宜并及时解决； 4、监督下属进行各类人事档案的归档保管工作。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 五、负责人力资源部内部的组织管理； 1、负责指导属下员工制定阶段工作计划，并督促执行； 2、负责人事队伍建设，选拔、配备、培训、评价本部门人员； 3、负责部门内工作任务分工，合理安排人员。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项目经历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01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shd w:val="pct10" w:color="auto" w:fill="FFFFFF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2010.01 - 2013.01 长春万惠食品有限公司 文案策划培训专员 高级内勤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责任描述：</w:t>
            </w:r>
          </w:p>
        </w:tc>
        <w:tc>
          <w:tcPr>
            <w:tcW w:w="9014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营销策划活动、文案撰写、数据处理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项目描述：</w:t>
            </w:r>
          </w:p>
        </w:tc>
        <w:tc>
          <w:tcPr>
            <w:tcW w:w="9014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1、负责公司各类宣传策划文案的设计和撰写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2、负责策划市场推广活动方案，撰写及执行方案（例如大型参观活动的策划、撰写方案和执行，展会集会的策划、撰写和执行。）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3、负责媒体软文和广告资料的收集和整理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4、协助公司各类刊物的采编工作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5、负责管理公司网站，添加内容和维护网站，保证报网的正常运转，及时反馈客户信息；定期更新行业资讯，撰写行业快讯。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6、新员工培训；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7、资金计划及费用统计、对账单的制作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8、撰写公文及每月汇报集团月报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shd w:val="pct10" w:color="auto" w:fill="FFFFFF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2009.05 - 2009.12 机关助理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责任描述：</w:t>
            </w:r>
          </w:p>
        </w:tc>
        <w:tc>
          <w:tcPr>
            <w:tcW w:w="9014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负责协助领导工作，日常的一些资料整理，来客接待，电话接听等，会议文件整理 下发上报负责上下级沟通工作</w:t>
            </w:r>
          </w:p>
        </w:tc>
      </w:tr>
    </w:tbl>
    <w:p>
      <w:pPr>
        <w:tabs>
          <w:tab w:val="left" w:pos="7320"/>
        </w:tabs>
        <w:rPr>
          <w:sz w:val="18"/>
          <w:szCs w:val="18"/>
          <w:shd w:val="pct10" w:color="auto" w:fill="FFFFFF"/>
          <w:lang w:val="en-US"/>
        </w:rPr>
      </w:pPr>
    </w:p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教育经历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2006.07 - 2009.07   吉林司法警官职业学院   法律   大专 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培训经历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7" w:type="dxa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2008.10 - 2008.11   普通话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培训机构：</w:t>
            </w:r>
          </w:p>
        </w:tc>
        <w:tc>
          <w:tcPr>
            <w:tcW w:w="8447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国家普通话培训中心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所获证书：</w:t>
            </w:r>
          </w:p>
        </w:tc>
        <w:tc>
          <w:tcPr>
            <w:tcW w:w="8447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国家二级甲等证书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证书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2008.11   国家普通话二级甲等证书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在校学习情况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2005.01 曾获 省区级 吉林省作文比赛二等奖 </w:t>
            </w:r>
          </w:p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奖项描述： 曾代表少年管教所参加吉林省公安运动会，并获得优秀成绩，在大学生运动会中以舞蹈军中姐妹获奖，在学校举行的各项演讲比赛获得优秀成绩，在学校举行的歌唱比赛中获奖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活动描述：</w:t>
            </w:r>
          </w:p>
        </w:tc>
        <w:tc>
          <w:tcPr>
            <w:tcW w:w="9581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在校担任校督察队队长，报社编辑以及文艺社社长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在校实践经历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2009.04 - 2009.07  助理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实践描述：</w:t>
            </w:r>
          </w:p>
        </w:tc>
        <w:tc>
          <w:tcPr>
            <w:tcW w:w="9581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整理文件 计算机操作输出 以及相关的一些资料的写作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语言能力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英语： 读写能力一般 | 听说能力一般 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专业技能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普通话：精通 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著作/论文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在多次各级组织的演讲及作文比赛中获奖，并且 在报纸上发表多篇文章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6"/>
  <w:drawingGridVerticalSpacing w:val="157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1"/>
  </w:compat>
  <w:rsids>
    <w:rsidRoot w:val="00000000"/>
    <w:rsid w:val="4E215A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2F2F2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5">
    <w:name w:val="Default Paragraph Font"/>
    <w:semiHidden/>
    <w:unhideWhenUsed/>
    <w:uiPriority w:val="99"/>
  </w:style>
  <w:style w:type="table" w:default="1" w:styleId="1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9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10">
    <w:name w:val="head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11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14">
    <w:name w:val="Table Grid"/>
    <w:basedOn w:val="13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6">
    <w:name w:val="FollowedHyperlink"/>
    <w:basedOn w:val="15"/>
    <w:semiHidden/>
    <w:unhideWhenUsed/>
    <w:uiPriority w:val="99"/>
    <w:rPr>
      <w:color w:val="800080"/>
      <w:u w:val="single"/>
    </w:rPr>
  </w:style>
  <w:style w:type="character" w:styleId="17">
    <w:name w:val="Hyperlink"/>
    <w:basedOn w:val="15"/>
    <w:semiHidden/>
    <w:unhideWhenUsed/>
    <w:uiPriority w:val="99"/>
    <w:rPr>
      <w:color w:val="0000FF"/>
      <w:u w:val="single"/>
    </w:rPr>
  </w:style>
  <w:style w:type="character" w:customStyle="1" w:styleId="18">
    <w:name w:val="页眉 Char"/>
    <w:basedOn w:val="15"/>
    <w:link w:val="10"/>
    <w:locked/>
    <w:uiPriority w:val="0"/>
    <w:rPr>
      <w:sz w:val="18"/>
      <w:szCs w:val="18"/>
    </w:rPr>
  </w:style>
  <w:style w:type="character" w:customStyle="1" w:styleId="19">
    <w:name w:val="批注框文本 Char"/>
    <w:basedOn w:val="15"/>
    <w:link w:val="8"/>
    <w:locked/>
    <w:uiPriority w:val="0"/>
    <w:rPr>
      <w:sz w:val="18"/>
      <w:szCs w:val="18"/>
    </w:rPr>
  </w:style>
  <w:style w:type="character" w:customStyle="1" w:styleId="20">
    <w:name w:val="页脚 Char"/>
    <w:basedOn w:val="15"/>
    <w:link w:val="9"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660</Words>
  <Characters>3763</Characters>
  <Lines>31</Lines>
  <Paragraphs>8</Paragraphs>
  <TotalTime>43920.6562500019</TotalTime>
  <ScaleCrop>false</ScaleCrop>
  <LinksUpToDate>false</LinksUpToDate>
  <CharactersWithSpaces>4415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2012-09-03T18:30:00Z</dcterms:created>
  <dc:creator>ling.li</dc:creator>
  <cp:lastModifiedBy>爱恋</cp:lastModifiedBy>
  <dcterms:modified xsi:type="dcterms:W3CDTF">2020-03-30T08:13:22Z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